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4F" w:rsidRPr="00736C1D" w:rsidRDefault="0097574F" w:rsidP="0097574F">
      <w:pPr>
        <w:ind w:firstLine="709"/>
        <w:jc w:val="right"/>
        <w:rPr>
          <w:sz w:val="28"/>
          <w:szCs w:val="28"/>
        </w:rPr>
      </w:pPr>
      <w:r w:rsidRPr="00736C1D">
        <w:rPr>
          <w:sz w:val="28"/>
          <w:szCs w:val="28"/>
        </w:rPr>
        <w:t>Приложение</w:t>
      </w:r>
    </w:p>
    <w:p w:rsidR="0097574F" w:rsidRPr="00736C1D" w:rsidRDefault="0097574F" w:rsidP="0097574F">
      <w:pPr>
        <w:ind w:firstLine="709"/>
        <w:jc w:val="right"/>
        <w:rPr>
          <w:sz w:val="28"/>
          <w:szCs w:val="28"/>
        </w:rPr>
      </w:pPr>
      <w:r w:rsidRPr="00736C1D">
        <w:rPr>
          <w:sz w:val="28"/>
          <w:szCs w:val="28"/>
        </w:rPr>
        <w:t>к постановлению администрации</w:t>
      </w:r>
    </w:p>
    <w:p w:rsidR="0097574F" w:rsidRPr="00736C1D" w:rsidRDefault="0097574F" w:rsidP="0097574F">
      <w:pPr>
        <w:ind w:firstLine="709"/>
        <w:jc w:val="right"/>
        <w:rPr>
          <w:sz w:val="28"/>
          <w:szCs w:val="28"/>
        </w:rPr>
      </w:pPr>
      <w:r w:rsidRPr="00736C1D">
        <w:rPr>
          <w:sz w:val="28"/>
          <w:szCs w:val="28"/>
        </w:rPr>
        <w:t xml:space="preserve">муниципального образования </w:t>
      </w:r>
    </w:p>
    <w:p w:rsidR="0097574F" w:rsidRPr="00736C1D" w:rsidRDefault="0097574F" w:rsidP="0097574F">
      <w:pPr>
        <w:ind w:firstLine="709"/>
        <w:jc w:val="right"/>
        <w:rPr>
          <w:sz w:val="28"/>
          <w:szCs w:val="28"/>
        </w:rPr>
      </w:pPr>
      <w:r w:rsidRPr="00736C1D">
        <w:rPr>
          <w:sz w:val="28"/>
          <w:szCs w:val="28"/>
        </w:rPr>
        <w:t>Щекинский район</w:t>
      </w:r>
    </w:p>
    <w:p w:rsidR="0097574F" w:rsidRPr="00736C1D" w:rsidRDefault="0097574F" w:rsidP="0097574F">
      <w:pPr>
        <w:ind w:firstLine="709"/>
        <w:jc w:val="right"/>
        <w:rPr>
          <w:sz w:val="28"/>
          <w:szCs w:val="28"/>
        </w:rPr>
      </w:pPr>
      <w:r w:rsidRPr="00736C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10.12.2014 </w:t>
      </w:r>
      <w:r w:rsidRPr="00736C1D">
        <w:rPr>
          <w:sz w:val="28"/>
          <w:szCs w:val="28"/>
        </w:rPr>
        <w:t xml:space="preserve"> № </w:t>
      </w:r>
      <w:r>
        <w:rPr>
          <w:sz w:val="28"/>
          <w:szCs w:val="28"/>
        </w:rPr>
        <w:t>12-2146</w:t>
      </w:r>
    </w:p>
    <w:p w:rsidR="0097574F" w:rsidRPr="00736C1D" w:rsidRDefault="0097574F" w:rsidP="009757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от 11.09.2015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9</w:t>
      </w:r>
      <w:r>
        <w:rPr>
          <w:sz w:val="28"/>
          <w:szCs w:val="28"/>
        </w:rPr>
        <w:t>-1346)</w:t>
      </w:r>
    </w:p>
    <w:p w:rsidR="0097574F" w:rsidRPr="006A2F81" w:rsidRDefault="0097574F" w:rsidP="0097574F">
      <w:pPr>
        <w:ind w:firstLine="709"/>
        <w:jc w:val="center"/>
        <w:rPr>
          <w:b/>
          <w:sz w:val="28"/>
          <w:szCs w:val="28"/>
        </w:rPr>
      </w:pPr>
      <w:r w:rsidRPr="006A2F81">
        <w:rPr>
          <w:b/>
          <w:sz w:val="28"/>
          <w:szCs w:val="28"/>
        </w:rPr>
        <w:t>Порядок</w:t>
      </w:r>
    </w:p>
    <w:p w:rsidR="0097574F" w:rsidRPr="00736C1D" w:rsidRDefault="0097574F" w:rsidP="0097574F">
      <w:pPr>
        <w:ind w:firstLine="709"/>
        <w:jc w:val="center"/>
        <w:rPr>
          <w:sz w:val="28"/>
          <w:szCs w:val="28"/>
        </w:rPr>
      </w:pPr>
      <w:r w:rsidRPr="006A2F81">
        <w:rPr>
          <w:b/>
          <w:sz w:val="28"/>
          <w:szCs w:val="28"/>
        </w:rPr>
        <w:t>предоставления грантов в форме субсидий начинающим субъектам малого предпринимательства –  индивидуальным предпринимателям и юридическим лицам – производителям товаров, работ, услуг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</w:p>
    <w:p w:rsidR="0097574F" w:rsidRPr="00736C1D" w:rsidRDefault="0097574F" w:rsidP="0097574F">
      <w:pPr>
        <w:ind w:firstLine="709"/>
        <w:jc w:val="center"/>
        <w:rPr>
          <w:sz w:val="28"/>
          <w:szCs w:val="28"/>
        </w:rPr>
      </w:pPr>
      <w:r w:rsidRPr="00736C1D">
        <w:rPr>
          <w:sz w:val="28"/>
          <w:szCs w:val="28"/>
        </w:rPr>
        <w:t>1. Общие положения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  <w:shd w:val="clear" w:color="auto" w:fill="FFFFFF"/>
        </w:rPr>
        <w:t xml:space="preserve">1.1. Порядок предоставления грантов </w:t>
      </w:r>
      <w:r>
        <w:rPr>
          <w:sz w:val="28"/>
          <w:szCs w:val="28"/>
          <w:shd w:val="clear" w:color="auto" w:fill="FFFFFF"/>
        </w:rPr>
        <w:t xml:space="preserve">в форме субсидий </w:t>
      </w:r>
      <w:r w:rsidRPr="00736C1D">
        <w:rPr>
          <w:sz w:val="28"/>
          <w:szCs w:val="28"/>
          <w:shd w:val="clear" w:color="auto" w:fill="FFFFFF"/>
        </w:rPr>
        <w:t>начинающим субъектам малого предпринимательства – индивидуальным предпринимателям и юридическим лицам – производителям товаров, работ, услуг (далее – Порядок</w:t>
      </w:r>
      <w:r w:rsidRPr="00736C1D">
        <w:rPr>
          <w:sz w:val="28"/>
          <w:szCs w:val="28"/>
        </w:rPr>
        <w:t>) разработан в соответствии со ст. 78 Бюджетного кодекса Российской Федерации, с Федеральным законом от 24.07.2007 №209-ФЗ «О развитии малого и среднего предпринимательства в Российской Федерации».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1.2. Настоящий Порядок определяет механизм предоставления грантов </w:t>
      </w:r>
      <w:r>
        <w:rPr>
          <w:sz w:val="28"/>
          <w:szCs w:val="28"/>
        </w:rPr>
        <w:t xml:space="preserve">в форме субсидий </w:t>
      </w:r>
      <w:r w:rsidRPr="00736C1D">
        <w:rPr>
          <w:sz w:val="28"/>
          <w:szCs w:val="28"/>
        </w:rPr>
        <w:t>начинающим субъектам малого предпринимательства – индивидуальным предпринимателям и юридическим лицам - производителям товаров, работ, услуг.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1.3. Целью предоставления грантов является создание благоприятных условий для  развития начинающих субъектов малого предпринимательства – индивидуальных предпринимателей и юридических лиц – производителей товаров, работ, услуг путем возмещения расходов, связанных с началом предпринимательской деятельности.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1.4. </w:t>
      </w:r>
      <w:proofErr w:type="gramStart"/>
      <w:r w:rsidRPr="00736C1D">
        <w:rPr>
          <w:sz w:val="28"/>
          <w:szCs w:val="28"/>
        </w:rPr>
        <w:t>К категории начинающих субъектов малого предпринимательства – получател</w:t>
      </w:r>
      <w:r w:rsidRPr="00736C1D">
        <w:rPr>
          <w:sz w:val="28"/>
          <w:szCs w:val="28"/>
          <w:shd w:val="clear" w:color="auto" w:fill="FFFFFF"/>
        </w:rPr>
        <w:t>ей</w:t>
      </w:r>
      <w:r w:rsidRPr="00736C1D">
        <w:rPr>
          <w:sz w:val="28"/>
          <w:szCs w:val="28"/>
        </w:rPr>
        <w:t xml:space="preserve"> грантов относятся юридические лица, индивидуальные предприниматели, прошедшие конкурсный отбор, ставшие победителями открытого конкурса по предоставлению грантов начинающим субъектам малого предпринимательства – индивидуальным предпринимателям и юридическим лицам – производителям товаров, работ, услуг (далее – Конкурс) и заключившие с администрацией муниципального образования Щекинский район Договор о предоставлении гранта начинающему субъекту малого предпринимательства -  индивидуальным предпринимателям и юридическим лицам – производителям</w:t>
      </w:r>
      <w:proofErr w:type="gramEnd"/>
      <w:r w:rsidRPr="00736C1D">
        <w:rPr>
          <w:sz w:val="28"/>
          <w:szCs w:val="28"/>
        </w:rPr>
        <w:t xml:space="preserve"> товаров, работ, услуг (далее – Договор).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1.5. Грант предоставляется на условиях долевого финансирования целевых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</w:t>
      </w:r>
      <w:r w:rsidRPr="00736C1D">
        <w:rPr>
          <w:sz w:val="28"/>
          <w:szCs w:val="28"/>
        </w:rPr>
        <w:lastRenderedPageBreak/>
        <w:t>(паушальный взнос) и приобретение оборудования при заключении Договора коммерческой концессии.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1.6. </w:t>
      </w:r>
      <w:proofErr w:type="gramStart"/>
      <w:r w:rsidRPr="00736C1D">
        <w:rPr>
          <w:sz w:val="28"/>
          <w:szCs w:val="28"/>
        </w:rPr>
        <w:t>Гранты предоставляются субъектам малого предпринимательства, зарегистрированным и осуществляющим свою деятельность на территории муниципального Щекинский район.</w:t>
      </w:r>
      <w:proofErr w:type="gramEnd"/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1.7. Условиями предоставления финансовой поддержки в виде грантов начинающим субъектам малого предпринимательства являются: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размер гранта составляет не более 500</w:t>
      </w:r>
      <w:r>
        <w:rPr>
          <w:sz w:val="28"/>
          <w:szCs w:val="28"/>
        </w:rPr>
        <w:t xml:space="preserve"> 000 (П</w:t>
      </w:r>
      <w:r w:rsidRPr="00C565BF">
        <w:rPr>
          <w:sz w:val="28"/>
          <w:szCs w:val="28"/>
        </w:rPr>
        <w:t>ят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>сот тысяч) рублей на одного получателя поддержки в год;</w:t>
      </w:r>
    </w:p>
    <w:p w:rsidR="0097574F" w:rsidRDefault="0097574F" w:rsidP="0097574F">
      <w:pPr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 xml:space="preserve">- софинансирование  начинающим  субъектом  малого предпринимательства расходов на реализацию проекта в размере не менее 15% </w:t>
      </w:r>
      <w:r>
        <w:rPr>
          <w:sz w:val="28"/>
          <w:szCs w:val="28"/>
        </w:rPr>
        <w:t>от размера получаемого гранта.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1.8. Предоставление грантов осуществляется администрацией муниципального образования Щекинский район в пределах бюджетных ассигнований, предусмотренных в бюджете муниципального образования Щекинский район на соответствующий финансовый год и </w:t>
      </w:r>
      <w:r w:rsidRPr="00736C1D">
        <w:rPr>
          <w:sz w:val="28"/>
          <w:szCs w:val="28"/>
          <w:shd w:val="clear" w:color="auto" w:fill="FFFFFF"/>
        </w:rPr>
        <w:t xml:space="preserve">на </w:t>
      </w:r>
      <w:r w:rsidRPr="00736C1D">
        <w:rPr>
          <w:sz w:val="28"/>
          <w:szCs w:val="28"/>
        </w:rPr>
        <w:t>плановый период на указанные цели.</w:t>
      </w:r>
    </w:p>
    <w:p w:rsidR="0097574F" w:rsidRDefault="0097574F" w:rsidP="0097574F">
      <w:pPr>
        <w:ind w:firstLine="709"/>
        <w:jc w:val="center"/>
        <w:rPr>
          <w:sz w:val="28"/>
          <w:szCs w:val="28"/>
        </w:rPr>
      </w:pPr>
    </w:p>
    <w:p w:rsidR="0097574F" w:rsidRPr="00736C1D" w:rsidRDefault="0097574F" w:rsidP="0097574F">
      <w:pPr>
        <w:ind w:firstLine="709"/>
        <w:jc w:val="center"/>
        <w:rPr>
          <w:sz w:val="28"/>
          <w:szCs w:val="28"/>
        </w:rPr>
      </w:pPr>
      <w:r w:rsidRPr="00736C1D">
        <w:rPr>
          <w:sz w:val="28"/>
          <w:szCs w:val="28"/>
        </w:rPr>
        <w:t>2. Порядок предоставления грантов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565BF">
        <w:rPr>
          <w:sz w:val="28"/>
          <w:szCs w:val="28"/>
        </w:rPr>
        <w:t>Гранты начинающим субъектам малого предпринимательства - субсидии индивидуальным предпринимателям и юридическим лицам - производителям товаров, работ, услуг предоставляются тремя траншами за счет средств бюджета муниципального образования Щекинский район, за счет средств, поступивших из бюджета Тульской области и федерального бюджета, в следующих объемах: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первый транш в размере не более 9</w:t>
      </w:r>
      <w:r>
        <w:rPr>
          <w:sz w:val="28"/>
          <w:szCs w:val="28"/>
        </w:rPr>
        <w:t xml:space="preserve"> 507,50 (Д</w:t>
      </w:r>
      <w:r w:rsidRPr="00C565BF">
        <w:rPr>
          <w:sz w:val="28"/>
          <w:szCs w:val="28"/>
        </w:rPr>
        <w:t>евят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тысяч пят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>сот сем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>) рублей 50 копеек предоставляется за счет средств бюджета муниципального образования Щекинский район;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второй транш в размере не более 63</w:t>
      </w:r>
      <w:r>
        <w:rPr>
          <w:sz w:val="28"/>
          <w:szCs w:val="28"/>
        </w:rPr>
        <w:t xml:space="preserve"> 700,25 (Ш</w:t>
      </w:r>
      <w:r w:rsidRPr="00C565BF">
        <w:rPr>
          <w:sz w:val="28"/>
          <w:szCs w:val="28"/>
        </w:rPr>
        <w:t>ест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>десят тр</w:t>
      </w:r>
      <w:r>
        <w:rPr>
          <w:sz w:val="28"/>
          <w:szCs w:val="28"/>
        </w:rPr>
        <w:t>и</w:t>
      </w:r>
      <w:r w:rsidRPr="00C565B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C565BF">
        <w:rPr>
          <w:sz w:val="28"/>
          <w:szCs w:val="28"/>
        </w:rPr>
        <w:t xml:space="preserve"> сем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сот) рублей </w:t>
      </w:r>
      <w:r>
        <w:rPr>
          <w:sz w:val="28"/>
          <w:szCs w:val="28"/>
        </w:rPr>
        <w:t xml:space="preserve"> </w:t>
      </w:r>
      <w:r w:rsidRPr="00C565BF">
        <w:rPr>
          <w:sz w:val="28"/>
          <w:szCs w:val="28"/>
        </w:rPr>
        <w:t>25 копеек предоставляется за счет средств, поступивших из бюджета Тульской области;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третий транш в размере не более 426</w:t>
      </w:r>
      <w:r>
        <w:rPr>
          <w:sz w:val="28"/>
          <w:szCs w:val="28"/>
        </w:rPr>
        <w:t xml:space="preserve"> 791,68 (Ч</w:t>
      </w:r>
      <w:r w:rsidRPr="00C565BF">
        <w:rPr>
          <w:sz w:val="28"/>
          <w:szCs w:val="28"/>
        </w:rPr>
        <w:t>етыр</w:t>
      </w:r>
      <w:r>
        <w:rPr>
          <w:sz w:val="28"/>
          <w:szCs w:val="28"/>
        </w:rPr>
        <w:t>еста</w:t>
      </w:r>
      <w:r w:rsidRPr="00C565BF">
        <w:rPr>
          <w:sz w:val="28"/>
          <w:szCs w:val="28"/>
        </w:rPr>
        <w:t xml:space="preserve"> двадцат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шест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 xml:space="preserve"> тысяч сем</w:t>
      </w:r>
      <w:r>
        <w:rPr>
          <w:sz w:val="28"/>
          <w:szCs w:val="28"/>
        </w:rPr>
        <w:t>ь</w:t>
      </w:r>
      <w:r w:rsidRPr="00C565BF">
        <w:rPr>
          <w:sz w:val="28"/>
          <w:szCs w:val="28"/>
        </w:rPr>
        <w:t>сот девяност</w:t>
      </w:r>
      <w:r>
        <w:rPr>
          <w:sz w:val="28"/>
          <w:szCs w:val="28"/>
        </w:rPr>
        <w:t>о</w:t>
      </w:r>
      <w:r w:rsidRPr="00C565BF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C565B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C565BF">
        <w:rPr>
          <w:sz w:val="28"/>
          <w:szCs w:val="28"/>
        </w:rPr>
        <w:t xml:space="preserve"> 68 копеек предоставляется за счет средств, поступивших из федерального бюджета.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Необходимым условием предоставления грантов является наличие: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первый транш - подписанного победителем Конкурса с Администрацией муниципального образования Щекинский район  Договора;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 второй транш - полученного от Комитета Тульской области по предпринимательству и потребительскому рынку (далее - Комитет) уведомления по расчетам между бюджетами;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65BF">
        <w:rPr>
          <w:sz w:val="28"/>
          <w:szCs w:val="28"/>
        </w:rPr>
        <w:t xml:space="preserve">- третий транш - полученного от Комитета уведомления о подтверждении Минэкономразвития России справки-расчета на использование субсидии из федерального бюджета, предоставленной правительству Тульской области на реализацию мероприятия </w:t>
      </w:r>
      <w:r w:rsidRPr="00C565BF">
        <w:rPr>
          <w:sz w:val="28"/>
          <w:szCs w:val="28"/>
        </w:rPr>
        <w:lastRenderedPageBreak/>
        <w:t xml:space="preserve">государственной поддержки субъектов малого и среднего предпринимательства </w:t>
      </w:r>
      <w:r>
        <w:rPr>
          <w:sz w:val="28"/>
          <w:szCs w:val="28"/>
        </w:rPr>
        <w:t xml:space="preserve"> «</w:t>
      </w:r>
      <w:r w:rsidRPr="00C565BF">
        <w:rPr>
          <w:sz w:val="28"/>
          <w:szCs w:val="28"/>
        </w:rPr>
        <w:t>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предпринимательства" государственной программы Тульской области "Развитие малого и среднего предпринимательства в</w:t>
      </w:r>
      <w:proofErr w:type="gramEnd"/>
      <w:r w:rsidRPr="00C565BF">
        <w:rPr>
          <w:sz w:val="28"/>
          <w:szCs w:val="28"/>
        </w:rPr>
        <w:t xml:space="preserve"> Тульской области", утвержденной Постановлением правительства Тульской области от 30.10.2013 </w:t>
      </w:r>
      <w:r>
        <w:rPr>
          <w:sz w:val="28"/>
          <w:szCs w:val="28"/>
        </w:rPr>
        <w:t>№</w:t>
      </w:r>
      <w:r w:rsidRPr="00C565BF">
        <w:rPr>
          <w:sz w:val="28"/>
          <w:szCs w:val="28"/>
        </w:rPr>
        <w:t xml:space="preserve"> 602.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Гранты перечисляются тремя траншами:</w:t>
      </w:r>
    </w:p>
    <w:p w:rsidR="0097574F" w:rsidRPr="00C565BF" w:rsidRDefault="0097574F" w:rsidP="0097574F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-первый транш в течение 5 рабочих дней с момента заключения договора;</w:t>
      </w:r>
    </w:p>
    <w:p w:rsidR="0097574F" w:rsidRDefault="0097574F" w:rsidP="0097574F">
      <w:pPr>
        <w:ind w:firstLine="709"/>
        <w:jc w:val="both"/>
        <w:rPr>
          <w:sz w:val="28"/>
          <w:szCs w:val="28"/>
        </w:rPr>
      </w:pPr>
      <w:r w:rsidRPr="00C565BF">
        <w:rPr>
          <w:sz w:val="28"/>
          <w:szCs w:val="28"/>
        </w:rPr>
        <w:t>-второй и третий транши в течение 5 рабочих дней с момента поступления средств бюджета Тульской области  и федерального бюджета на расчетный счет администрации муниципального образования Щекинский район.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2.2. Субсидированию подлежат следующие обоснованные и док</w:t>
      </w:r>
      <w:r w:rsidRPr="00736C1D">
        <w:rPr>
          <w:sz w:val="28"/>
          <w:szCs w:val="28"/>
        </w:rPr>
        <w:t>у</w:t>
      </w:r>
      <w:r w:rsidRPr="00736C1D">
        <w:rPr>
          <w:sz w:val="28"/>
          <w:szCs w:val="28"/>
        </w:rPr>
        <w:t>ментально подтвержденные расходы, понесенные начинающим субъектом малого предпринимательства: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целевые расходы по государственной регистрации юридического лица или индивидуального предпринимателя;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расходы, связанные с началом предпринимательской деятельности;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выплаты по передаче прав на франшизу (паушальный взнос) и приобретение оборудования при заключении Договора коммерческой концессии.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Субсидированию не подлежат: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расходы на приобретение продуктов питания, алкогольных напитков и табачной продукции;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уплата налогов, штрафов;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взносы во внебюджетные фонды;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проценты по кредитам.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2.3. Грант используется субъектом малого предпринимательства – победителем Конкурса на развитие собственного бизнеса в  соответствии с представленным бизнес-планом.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2.4. Комитет экономического развития  администрации Щекинского района: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обеспечивает заключение с победителями Конкурса Договоров;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вносит сведения о начинающем субъекте малого предпринимательства – получателе поддержки в реестр получателей поддержки в порядке, установленном Правительством Российской Федерации;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осуществляет контроль целевого использования предоставленных грантов;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организует оценку результативности и эффективности использования предоставленных грантов;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36C1D">
        <w:rPr>
          <w:sz w:val="28"/>
          <w:szCs w:val="28"/>
        </w:rPr>
        <w:lastRenderedPageBreak/>
        <w:t>предоставляет Комитету отчеты</w:t>
      </w:r>
      <w:proofErr w:type="gramEnd"/>
      <w:r w:rsidRPr="00736C1D">
        <w:rPr>
          <w:sz w:val="28"/>
          <w:szCs w:val="28"/>
        </w:rPr>
        <w:t xml:space="preserve"> о целевом использовании предоставленных бюджетных средств;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осуществляет проведение мониторинга социально-экономического эффекта деятельности начинающего субъекта малого предпринимательства – получателя поддержки в течение двух лет с момента предоставления гранте.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2.5. Администрация Щекинского района заключает с начинающим субъектом малого предпринимательства – победителем Конкурса Договор  в течение 10 рабочих дней со дня принятия решения Конкурсной комиссии по предоставлению грантов, оформленного протоколом.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</w:p>
    <w:p w:rsidR="0097574F" w:rsidRPr="00736C1D" w:rsidRDefault="0097574F" w:rsidP="0097574F">
      <w:pPr>
        <w:ind w:firstLine="709"/>
        <w:jc w:val="center"/>
        <w:rPr>
          <w:sz w:val="28"/>
          <w:szCs w:val="28"/>
        </w:rPr>
      </w:pPr>
      <w:r w:rsidRPr="00736C1D">
        <w:rPr>
          <w:sz w:val="28"/>
          <w:szCs w:val="28"/>
        </w:rPr>
        <w:t xml:space="preserve">3. </w:t>
      </w:r>
      <w:proofErr w:type="gramStart"/>
      <w:r w:rsidRPr="00736C1D">
        <w:rPr>
          <w:sz w:val="28"/>
          <w:szCs w:val="28"/>
        </w:rPr>
        <w:t>Контроль за</w:t>
      </w:r>
      <w:proofErr w:type="gramEnd"/>
      <w:r w:rsidRPr="00736C1D">
        <w:rPr>
          <w:sz w:val="28"/>
          <w:szCs w:val="28"/>
        </w:rPr>
        <w:t xml:space="preserve"> условиями, целями и порядком предоставления грантов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3.1. Для начинающих субъектов малого предпринимательства обязательным является согласие на осуществление администрацией Щекинского района, органами муниципального финансового контроля проверок соблюдения условий, целей и порядка предоставления муниципального гранта.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3.2. </w:t>
      </w:r>
      <w:proofErr w:type="gramStart"/>
      <w:r w:rsidRPr="00736C1D">
        <w:rPr>
          <w:sz w:val="28"/>
          <w:szCs w:val="28"/>
        </w:rPr>
        <w:t>Контроль за</w:t>
      </w:r>
      <w:proofErr w:type="gramEnd"/>
      <w:r w:rsidRPr="00736C1D">
        <w:rPr>
          <w:sz w:val="28"/>
          <w:szCs w:val="28"/>
        </w:rPr>
        <w:t xml:space="preserve"> выполнением условий и требований, установленных при предоставлении грантов, а также за целевым использованием грантов осуществляет комитет экономического развития администрации Щекинского района.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3.3. Финансовый контроль соблюдения условий, целей и порядка предоставления грантов осуществляют органы муниципального финансового контроля в соответствии с нормативными правовыми актами о муниципальном финансовом контроле.</w:t>
      </w:r>
    </w:p>
    <w:p w:rsidR="0097574F" w:rsidRPr="00736C1D" w:rsidRDefault="0097574F" w:rsidP="0097574F">
      <w:pPr>
        <w:ind w:firstLine="709"/>
        <w:jc w:val="center"/>
        <w:rPr>
          <w:sz w:val="28"/>
          <w:szCs w:val="28"/>
        </w:rPr>
      </w:pPr>
      <w:r w:rsidRPr="00736C1D">
        <w:rPr>
          <w:sz w:val="28"/>
          <w:szCs w:val="28"/>
        </w:rPr>
        <w:t>4. Порядок возврата грантов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4.1. Предоставление гранта прекращается в случаях: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нецелевого использования начинающим субъектом малого предпринимательства предоставленного гранта;</w:t>
      </w:r>
    </w:p>
    <w:p w:rsidR="0097574F" w:rsidRPr="00736C1D" w:rsidRDefault="0097574F" w:rsidP="0097574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неисполнения начинающим субъектом малого предпринимательства обязательств, предусмотренных Договором.</w:t>
      </w:r>
    </w:p>
    <w:p w:rsidR="0097574F" w:rsidRPr="00736C1D" w:rsidRDefault="0097574F" w:rsidP="0097574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4.2. В случаях, определенных пунктом 4.1 Порядка,  администрация имеет право потребовать возврата гранта полностью или остаток гранта, неиспользованный получателем гранта на дату получения письменного требования администрации о возврате денежных средств.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4.3. Решение о возврате оформляется </w:t>
      </w:r>
      <w:proofErr w:type="gramStart"/>
      <w:r w:rsidRPr="00736C1D">
        <w:rPr>
          <w:sz w:val="28"/>
          <w:szCs w:val="28"/>
        </w:rPr>
        <w:t>требованием</w:t>
      </w:r>
      <w:proofErr w:type="gramEnd"/>
      <w:r w:rsidRPr="00736C1D">
        <w:rPr>
          <w:sz w:val="28"/>
          <w:szCs w:val="28"/>
        </w:rPr>
        <w:t xml:space="preserve"> о возврате гранта, содержащим сумму, сроки, код бюджетной классификации Российской Федерации, по которому должен быть осуществлен возврат гранта, реквизиты банковского счета, на который должны быть перечислены денежные средства.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 xml:space="preserve">4.4. В течение 7 календарных дней </w:t>
      </w:r>
      <w:proofErr w:type="gramStart"/>
      <w:r w:rsidRPr="00736C1D">
        <w:rPr>
          <w:sz w:val="28"/>
          <w:szCs w:val="28"/>
        </w:rPr>
        <w:t>с даты подписания</w:t>
      </w:r>
      <w:proofErr w:type="gramEnd"/>
      <w:r w:rsidRPr="00736C1D">
        <w:rPr>
          <w:sz w:val="28"/>
          <w:szCs w:val="28"/>
        </w:rPr>
        <w:t xml:space="preserve"> требование о возврате гранта направляется получателю гранта.</w:t>
      </w:r>
    </w:p>
    <w:p w:rsidR="0097574F" w:rsidRPr="00736C1D" w:rsidRDefault="0097574F" w:rsidP="0097574F">
      <w:pPr>
        <w:pStyle w:val="3"/>
        <w:spacing w:after="0"/>
        <w:ind w:firstLine="709"/>
        <w:jc w:val="both"/>
        <w:rPr>
          <w:bCs/>
          <w:sz w:val="28"/>
          <w:szCs w:val="28"/>
        </w:rPr>
      </w:pPr>
      <w:r w:rsidRPr="00736C1D">
        <w:rPr>
          <w:sz w:val="28"/>
          <w:szCs w:val="28"/>
        </w:rPr>
        <w:lastRenderedPageBreak/>
        <w:t xml:space="preserve">4.5. </w:t>
      </w:r>
      <w:r w:rsidRPr="00736C1D">
        <w:rPr>
          <w:bCs/>
          <w:sz w:val="28"/>
          <w:szCs w:val="28"/>
        </w:rPr>
        <w:t>Получатель гранта обязан возвратить грант в полном объеме или его остаток  в течение 30 календарных дней с момента получения требования о возврате гранта путем перечисления денежных средств на лицевой счет администрации, указанный в требовании о возврате гранта.</w:t>
      </w:r>
    </w:p>
    <w:p w:rsidR="0097574F" w:rsidRPr="00736C1D" w:rsidRDefault="0097574F" w:rsidP="0097574F">
      <w:pPr>
        <w:ind w:firstLine="709"/>
        <w:jc w:val="both"/>
        <w:rPr>
          <w:sz w:val="28"/>
          <w:szCs w:val="28"/>
        </w:rPr>
      </w:pPr>
      <w:r w:rsidRPr="00736C1D">
        <w:rPr>
          <w:sz w:val="28"/>
          <w:szCs w:val="28"/>
        </w:rPr>
        <w:t>4.6. В случае невозврата гранта сумма, израсходованная с нарушением условий и требований ее предоставления, подлежит взысканию в порядке, установленном законодательством Российской Федерации.</w:t>
      </w:r>
    </w:p>
    <w:p w:rsidR="0097574F" w:rsidRDefault="0097574F" w:rsidP="00975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74F" w:rsidRDefault="0097574F" w:rsidP="00975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A52" w:rsidRDefault="00E20A52"/>
    <w:sectPr w:rsidR="00E2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25FC"/>
    <w:multiLevelType w:val="hybridMultilevel"/>
    <w:tmpl w:val="9C74A06A"/>
    <w:lvl w:ilvl="0" w:tplc="E9A890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7"/>
    <w:rsid w:val="00824697"/>
    <w:rsid w:val="0097574F"/>
    <w:rsid w:val="00E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5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57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57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5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757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57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2</cp:revision>
  <dcterms:created xsi:type="dcterms:W3CDTF">2015-09-18T15:18:00Z</dcterms:created>
  <dcterms:modified xsi:type="dcterms:W3CDTF">2015-09-18T15:20:00Z</dcterms:modified>
</cp:coreProperties>
</file>